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DC1A4C9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EB5409">
        <w:rPr>
          <w:rFonts w:ascii="Arial" w:hAnsi="Arial" w:cs="Arial"/>
          <w:sz w:val="24"/>
          <w:szCs w:val="24"/>
        </w:rPr>
        <w:t>13816</w:t>
      </w:r>
      <w:bookmarkStart w:id="4" w:name="_GoBack"/>
      <w:bookmarkEnd w:id="4"/>
    </w:p>
    <w:p w14:paraId="1F48B862" w14:textId="37DCF01A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F37A0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6F37A0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090E869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4D5285">
        <w:rPr>
          <w:rFonts w:ascii="Arial" w:hAnsi="Arial" w:cs="Arial"/>
          <w:sz w:val="24"/>
          <w:lang w:val="en-US"/>
        </w:rPr>
        <w:t>Discussions</w:t>
      </w:r>
      <w:r w:rsidR="00320DC6">
        <w:rPr>
          <w:rFonts w:ascii="Arial" w:hAnsi="Arial" w:cs="Arial"/>
          <w:sz w:val="24"/>
          <w:lang w:val="en-US"/>
        </w:rPr>
        <w:t xml:space="preserve"> on</w:t>
      </w:r>
      <w:r w:rsidR="00FB25CC">
        <w:rPr>
          <w:rFonts w:ascii="Arial" w:hAnsi="Arial" w:cs="Arial"/>
          <w:sz w:val="24"/>
          <w:lang w:val="en-US"/>
        </w:rPr>
        <w:t xml:space="preserve"> FR2-2 </w:t>
      </w:r>
      <w:r w:rsidR="004D5285">
        <w:rPr>
          <w:rFonts w:ascii="Arial" w:hAnsi="Arial" w:cs="Arial"/>
          <w:sz w:val="24"/>
          <w:lang w:val="en-US"/>
        </w:rPr>
        <w:t>PRACH</w:t>
      </w:r>
      <w:r w:rsidR="00FB25CC">
        <w:rPr>
          <w:rFonts w:ascii="Arial" w:hAnsi="Arial" w:cs="Arial"/>
          <w:sz w:val="24"/>
          <w:lang w:val="en-US"/>
        </w:rPr>
        <w:t xml:space="preserve"> demodulation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BCBAFBD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6F37A0" w:rsidRPr="006F37A0">
        <w:rPr>
          <w:rFonts w:cs="Times New Roman"/>
          <w:sz w:val="24"/>
          <w:lang w:val="pt-BR"/>
        </w:rPr>
        <w:t>9.14.8.</w:t>
      </w:r>
      <w:r w:rsidR="008D1063">
        <w:rPr>
          <w:rFonts w:cs="Times New Roman"/>
          <w:sz w:val="24"/>
          <w:lang w:val="pt-BR"/>
        </w:rPr>
        <w:t>3</w:t>
      </w:r>
      <w:r w:rsidR="00BB1E98">
        <w:rPr>
          <w:rFonts w:cs="Times New Roman"/>
          <w:sz w:val="24"/>
          <w:lang w:val="pt-BR"/>
        </w:rPr>
        <w:t>.</w:t>
      </w:r>
      <w:r w:rsidR="004D5285">
        <w:rPr>
          <w:rFonts w:cs="Times New Roman"/>
          <w:sz w:val="24"/>
          <w:lang w:val="pt-BR"/>
        </w:rPr>
        <w:t>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7EDCAF62" w:rsidR="004565B6" w:rsidRPr="004565B6" w:rsidRDefault="00320DC6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</w:t>
      </w:r>
      <w:r w:rsidR="004D5285">
        <w:rPr>
          <w:rFonts w:eastAsiaTheme="minorEastAsia"/>
          <w:lang w:eastAsia="zh-CN"/>
        </w:rPr>
        <w:t>, there are some open issues for FR2-2 PRACH demodulation requirements. In this paper, we provide our views on these open issues.</w:t>
      </w:r>
    </w:p>
    <w:bookmarkEnd w:id="2"/>
    <w:p w14:paraId="569422CE" w14:textId="48193CB3" w:rsidR="007F2BEA" w:rsidRDefault="004D5285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67D2046F" w14:textId="77777777" w:rsidR="004E7818" w:rsidRDefault="004E7818" w:rsidP="004E7818">
      <w:pPr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D5285" w14:paraId="3B05D108" w14:textId="77777777" w:rsidTr="004D5285">
        <w:tc>
          <w:tcPr>
            <w:tcW w:w="10457" w:type="dxa"/>
          </w:tcPr>
          <w:p w14:paraId="693101C3" w14:textId="77777777" w:rsidR="004D5285" w:rsidRPr="00D32C03" w:rsidRDefault="004D5285" w:rsidP="004D5285">
            <w:pPr>
              <w:rPr>
                <w:rStyle w:val="aff"/>
                <w:i/>
                <w:iCs/>
                <w:u w:val="single"/>
              </w:rPr>
            </w:pPr>
            <w:r w:rsidRPr="00D32C03">
              <w:rPr>
                <w:rStyle w:val="aff"/>
                <w:i/>
                <w:iCs/>
                <w:u w:val="single"/>
              </w:rPr>
              <w:t>Scope of PRACH requirements</w:t>
            </w:r>
          </w:p>
          <w:p w14:paraId="181D7839" w14:textId="77777777" w:rsidR="004D5285" w:rsidRDefault="004D5285" w:rsidP="004D5285">
            <w:pPr>
              <w:shd w:val="clear" w:color="auto" w:fill="FFFFFF"/>
              <w:spacing w:after="0"/>
            </w:pPr>
            <w:r>
              <w:t>Define the following PRACH performance requirements:</w:t>
            </w:r>
          </w:p>
          <w:p w14:paraId="3D99E924" w14:textId="77777777" w:rsidR="004D5285" w:rsidRDefault="004D5285" w:rsidP="004D528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False alarm probability requirements</w:t>
            </w:r>
          </w:p>
          <w:p w14:paraId="5491DA07" w14:textId="77777777" w:rsidR="004D5285" w:rsidRDefault="004D5285" w:rsidP="004D528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PRACH miss detection requirements</w:t>
            </w:r>
          </w:p>
          <w:p w14:paraId="7A66111C" w14:textId="77777777" w:rsidR="004D5285" w:rsidRPr="00D32C03" w:rsidRDefault="004D5285" w:rsidP="004D5285">
            <w:pPr>
              <w:rPr>
                <w:rStyle w:val="aff"/>
                <w:i/>
                <w:iCs/>
                <w:u w:val="single"/>
              </w:rPr>
            </w:pPr>
            <w:r w:rsidRPr="00D32C03">
              <w:rPr>
                <w:rStyle w:val="aff"/>
                <w:i/>
                <w:iCs/>
                <w:u w:val="single"/>
              </w:rPr>
              <w:t>Sequence length</w:t>
            </w:r>
          </w:p>
          <w:p w14:paraId="38AB65D2" w14:textId="77777777" w:rsidR="004D5285" w:rsidRDefault="004D5285" w:rsidP="004D5285">
            <w:pPr>
              <w:shd w:val="clear" w:color="auto" w:fill="FFFFFF"/>
              <w:spacing w:after="0"/>
            </w:pPr>
            <w:r>
              <w:t>PRACH sequence length:</w:t>
            </w:r>
          </w:p>
          <w:p w14:paraId="226DEC80" w14:textId="77777777" w:rsidR="004D5285" w:rsidRDefault="004D5285" w:rsidP="004D528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 xml:space="preserve">120 kHz: </w:t>
            </w:r>
          </w:p>
          <w:p w14:paraId="6E16C1B7" w14:textId="77777777" w:rsidR="004D5285" w:rsidRDefault="004D5285" w:rsidP="004D5285">
            <w:pPr>
              <w:pStyle w:val="afa"/>
              <w:widowControl/>
              <w:numPr>
                <w:ilvl w:val="1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1151, 571, 139</w:t>
            </w:r>
          </w:p>
          <w:p w14:paraId="7A1273CD" w14:textId="77777777" w:rsidR="004D5285" w:rsidRDefault="004D5285" w:rsidP="004D528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480 kHz:</w:t>
            </w:r>
          </w:p>
          <w:p w14:paraId="30F17616" w14:textId="77777777" w:rsidR="004D5285" w:rsidRDefault="004D5285" w:rsidP="004D5285">
            <w:pPr>
              <w:pStyle w:val="afa"/>
              <w:widowControl/>
              <w:numPr>
                <w:ilvl w:val="1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571, 139</w:t>
            </w:r>
          </w:p>
          <w:p w14:paraId="3A4BF226" w14:textId="77777777" w:rsidR="004D5285" w:rsidRDefault="004D5285" w:rsidP="004D528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960 kHz:</w:t>
            </w:r>
          </w:p>
          <w:p w14:paraId="0E957293" w14:textId="77777777" w:rsidR="004D5285" w:rsidRDefault="004D5285" w:rsidP="004D5285">
            <w:pPr>
              <w:pStyle w:val="afa"/>
              <w:widowControl/>
              <w:numPr>
                <w:ilvl w:val="1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139</w:t>
            </w:r>
          </w:p>
          <w:p w14:paraId="165931EB" w14:textId="77777777" w:rsidR="004D5285" w:rsidRPr="00D32C03" w:rsidRDefault="004D5285" w:rsidP="004D5285">
            <w:pPr>
              <w:rPr>
                <w:rStyle w:val="aff"/>
                <w:i/>
                <w:iCs/>
                <w:u w:val="single"/>
              </w:rPr>
            </w:pPr>
            <w:r w:rsidRPr="00D32C03">
              <w:rPr>
                <w:rStyle w:val="aff"/>
                <w:i/>
                <w:iCs/>
                <w:u w:val="single"/>
              </w:rPr>
              <w:t>PRACH formats</w:t>
            </w:r>
          </w:p>
          <w:p w14:paraId="76DCC6E8" w14:textId="77777777" w:rsidR="004D5285" w:rsidRDefault="004D5285" w:rsidP="004D5285">
            <w:pPr>
              <w:shd w:val="clear" w:color="auto" w:fill="FFFFFF"/>
              <w:spacing w:after="0"/>
              <w:rPr>
                <w:rStyle w:val="aff"/>
                <w:u w:val="single"/>
              </w:rPr>
            </w:pPr>
            <w:r>
              <w:t>PRACH formats: A2, B4, C2</w:t>
            </w:r>
          </w:p>
          <w:p w14:paraId="0EC79783" w14:textId="77777777" w:rsidR="004D5285" w:rsidRPr="00D32C03" w:rsidRDefault="004D5285" w:rsidP="004D5285">
            <w:pPr>
              <w:rPr>
                <w:rStyle w:val="aff"/>
                <w:b w:val="0"/>
                <w:bCs w:val="0"/>
                <w:i/>
                <w:iCs/>
              </w:rPr>
            </w:pPr>
            <w:r w:rsidRPr="00D32C03">
              <w:rPr>
                <w:rStyle w:val="aff"/>
                <w:i/>
                <w:iCs/>
                <w:u w:val="single"/>
              </w:rPr>
              <w:t>Frequency offset</w:t>
            </w:r>
          </w:p>
          <w:p w14:paraId="1A0C3F5B" w14:textId="77777777" w:rsidR="004D5285" w:rsidRDefault="004D5285" w:rsidP="004D528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7100 Hz</w:t>
            </w:r>
          </w:p>
          <w:p w14:paraId="62E73377" w14:textId="77777777" w:rsidR="004D5285" w:rsidRPr="00D32C03" w:rsidRDefault="004D5285" w:rsidP="004D5285">
            <w:pPr>
              <w:rPr>
                <w:rStyle w:val="aff"/>
                <w:i/>
                <w:iCs/>
                <w:u w:val="single"/>
              </w:rPr>
            </w:pPr>
            <w:r w:rsidRPr="00D32C03">
              <w:rPr>
                <w:rStyle w:val="aff"/>
                <w:i/>
                <w:iCs/>
                <w:u w:val="single"/>
              </w:rPr>
              <w:t>Time error tolerance</w:t>
            </w:r>
          </w:p>
          <w:p w14:paraId="5AAE38EA" w14:textId="77777777" w:rsidR="004D5285" w:rsidRDefault="004D5285" w:rsidP="004D5285">
            <w:pPr>
              <w:shd w:val="clear" w:color="auto" w:fill="FFFFFF"/>
              <w:spacing w:after="0"/>
            </w:pPr>
            <w:r>
              <w:t>Time error tolerance:</w:t>
            </w:r>
          </w:p>
          <w:p w14:paraId="68CA5D4B" w14:textId="77777777" w:rsidR="004D5285" w:rsidRDefault="004D5285" w:rsidP="004D528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0.07us for AWGN</w:t>
            </w:r>
          </w:p>
          <w:p w14:paraId="366A02DA" w14:textId="77777777" w:rsidR="004D5285" w:rsidRDefault="004D5285" w:rsidP="004D528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FFS for multi-path fading</w:t>
            </w:r>
          </w:p>
          <w:p w14:paraId="1BFC41A9" w14:textId="77777777" w:rsidR="004D5285" w:rsidRPr="00D32C03" w:rsidRDefault="004D5285" w:rsidP="004D5285">
            <w:pPr>
              <w:rPr>
                <w:rStyle w:val="aff"/>
                <w:i/>
                <w:iCs/>
                <w:u w:val="single"/>
              </w:rPr>
            </w:pPr>
            <w:r w:rsidRPr="00D32C03">
              <w:rPr>
                <w:rStyle w:val="aff"/>
                <w:i/>
                <w:iCs/>
                <w:u w:val="single"/>
              </w:rPr>
              <w:t xml:space="preserve"> (Ncs, logical sequence index, v)</w:t>
            </w:r>
          </w:p>
          <w:p w14:paraId="376FA96A" w14:textId="77777777" w:rsidR="004D5285" w:rsidRPr="00D32C03" w:rsidRDefault="004D5285" w:rsidP="004D5285">
            <w:pPr>
              <w:pStyle w:val="afa"/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D32C03">
              <w:t>Consider the following PRACH parameters as starting point: Ncs = 69, logical sequence index = 0, v =0 as starting point</w:t>
            </w:r>
          </w:p>
          <w:p w14:paraId="571E2888" w14:textId="7F4BDBBD" w:rsidR="004D5285" w:rsidRPr="004D5285" w:rsidRDefault="004D5285" w:rsidP="004E7818">
            <w:pPr>
              <w:pStyle w:val="afa"/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D32C03">
              <w:t>Other options are not precluded</w:t>
            </w:r>
          </w:p>
        </w:tc>
      </w:tr>
    </w:tbl>
    <w:p w14:paraId="67E9F834" w14:textId="77777777" w:rsidR="007F2BEA" w:rsidRDefault="007F2BEA" w:rsidP="007F2BEA">
      <w:pPr>
        <w:rPr>
          <w:rFonts w:eastAsiaTheme="minorEastAsia"/>
          <w:lang w:eastAsia="zh-CN"/>
        </w:rPr>
      </w:pPr>
    </w:p>
    <w:p w14:paraId="12BDEC86" w14:textId="0CD2B812" w:rsidR="00107D77" w:rsidRDefault="004D5285" w:rsidP="00107D7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0AEC3FD1" w14:textId="77777777" w:rsidR="0082597B" w:rsidRPr="0082597B" w:rsidRDefault="0082597B" w:rsidP="0082597B">
      <w:pPr>
        <w:rPr>
          <w:rFonts w:eastAsiaTheme="minorEastAsia"/>
          <w:lang w:eastAsia="zh-CN"/>
        </w:rPr>
      </w:pPr>
    </w:p>
    <w:p w14:paraId="1B279AA3" w14:textId="1C058E7A" w:rsidR="00107D77" w:rsidRDefault="0082597B" w:rsidP="00107D77">
      <w:pPr>
        <w:rPr>
          <w:rFonts w:eastAsiaTheme="minorEastAsia"/>
          <w:b/>
          <w:u w:val="single"/>
          <w:vertAlign w:val="subscript"/>
          <w:lang w:eastAsia="zh-CN"/>
        </w:rPr>
      </w:pPr>
      <w:r w:rsidRPr="0082597B">
        <w:rPr>
          <w:rFonts w:eastAsiaTheme="minorEastAsia" w:hint="eastAsia"/>
          <w:b/>
          <w:u w:val="single"/>
          <w:lang w:eastAsia="zh-CN"/>
        </w:rPr>
        <w:t>N</w:t>
      </w:r>
      <w:r w:rsidRPr="0082597B">
        <w:rPr>
          <w:rFonts w:eastAsiaTheme="minorEastAsia"/>
          <w:b/>
          <w:u w:val="single"/>
          <w:vertAlign w:val="subscript"/>
          <w:lang w:eastAsia="zh-CN"/>
        </w:rPr>
        <w:t>CS</w:t>
      </w:r>
    </w:p>
    <w:p w14:paraId="2458EE06" w14:textId="50C6E51A" w:rsidR="0082597B" w:rsidRDefault="0082597B" w:rsidP="00107D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iss</w:t>
      </w:r>
      <w:r w:rsidRPr="00FE5489">
        <w:rPr>
          <w:rFonts w:eastAsiaTheme="minorEastAsia"/>
          <w:lang w:eastAsia="zh-CN"/>
        </w:rPr>
        <w:t xml:space="preserve">ue is </w:t>
      </w:r>
      <w:r>
        <w:rPr>
          <w:rFonts w:eastAsiaTheme="minorEastAsia"/>
          <w:lang w:eastAsia="zh-CN"/>
        </w:rPr>
        <w:t>how to select Ncs, based on our understanding, Ncs depends on cell size or max detectable time offset which can be calculated as follows:</w:t>
      </w:r>
    </w:p>
    <w:p w14:paraId="79500722" w14:textId="10328E5B" w:rsidR="0082597B" w:rsidRPr="00FE5489" w:rsidRDefault="0082597B" w:rsidP="00107D77">
      <w:pPr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w:lastRenderedPageBreak/>
            <m:t>Tmax=</m:t>
          </m:r>
          <m:f>
            <m:fPr>
              <m:ctrlPr>
                <w:rPr>
                  <w:rFonts w:ascii="Cambria Math" w:eastAsiaTheme="minorEastAsia" w:hAnsi="Cambria Math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CS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*SCS</m:t>
              </m:r>
            </m:den>
          </m:f>
        </m:oMath>
      </m:oMathPara>
    </w:p>
    <w:p w14:paraId="01A7612C" w14:textId="67B9A69E" w:rsidR="00FE5489" w:rsidRDefault="00FE5489" w:rsidP="00107D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procedure to select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CS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to make the same cell size as defined in FR2-1 PRACH requirements. In Rel-15 FR2-1 PRACH requirements,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CS</m:t>
            </m:r>
          </m:sub>
        </m:sSub>
        <m:r>
          <w:rPr>
            <w:rFonts w:ascii="Cambria Math" w:eastAsiaTheme="minorEastAsia" w:hAnsi="Cambria Math"/>
            <w:lang w:eastAsia="zh-CN"/>
          </w:rPr>
          <m:t>=69</m:t>
        </m:r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was used.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Hence we propose the following:</w:t>
      </w:r>
    </w:p>
    <w:p w14:paraId="5839F2C2" w14:textId="71FA50D6" w:rsidR="00FE5489" w:rsidRPr="00984AA3" w:rsidRDefault="00984AA3" w:rsidP="00984AA3">
      <w:pPr>
        <w:pStyle w:val="afa"/>
        <w:ind w:left="516" w:firstLineChars="200" w:firstLine="400"/>
        <w:rPr>
          <w:rFonts w:eastAsiaTheme="minorEastAsia"/>
        </w:rPr>
      </w:pPr>
      <w:r>
        <w:t>-</w:t>
      </w:r>
      <w:r w:rsidR="00FE5489" w:rsidRPr="00984AA3">
        <w:t>SCS=120, LRA=139, NCS=69</w:t>
      </w:r>
      <w:r w:rsidR="00FE5489" w:rsidRPr="00984AA3">
        <w:br/>
        <w:t xml:space="preserve">      -SCS=120, LRA=571, NCS=285</w:t>
      </w:r>
      <w:r w:rsidR="00FE5489" w:rsidRPr="00984AA3">
        <w:br/>
        <w:t xml:space="preserve">      -SCS=120, LRA=1151, NCS=575</w:t>
      </w:r>
      <w:r w:rsidR="00FE5489" w:rsidRPr="00984AA3">
        <w:br/>
        <w:t xml:space="preserve">      -SCS=480, LRA=139, NCS=69</w:t>
      </w:r>
      <w:r w:rsidR="00FE5489" w:rsidRPr="00984AA3">
        <w:br/>
        <w:t xml:space="preserve">      -SCS=480, LRA=571, NCS=285</w:t>
      </w:r>
    </w:p>
    <w:p w14:paraId="66635C67" w14:textId="77777777" w:rsidR="0037698D" w:rsidRDefault="0037698D" w:rsidP="00107D77">
      <w:pPr>
        <w:rPr>
          <w:rFonts w:eastAsiaTheme="minorEastAsia"/>
          <w:lang w:eastAsia="zh-CN"/>
        </w:rPr>
      </w:pPr>
    </w:p>
    <w:p w14:paraId="4222E3E1" w14:textId="3E08AA1C" w:rsidR="00FE5489" w:rsidRPr="0037698D" w:rsidRDefault="0037698D" w:rsidP="00107D77">
      <w:pPr>
        <w:rPr>
          <w:rFonts w:eastAsiaTheme="minorEastAsia"/>
          <w:b/>
          <w:lang w:eastAsia="zh-CN"/>
        </w:rPr>
      </w:pPr>
      <w:r w:rsidRPr="0037698D">
        <w:rPr>
          <w:rFonts w:eastAsiaTheme="minorEastAsia"/>
          <w:b/>
          <w:lang w:eastAsia="zh-CN"/>
        </w:rPr>
        <w:t>Proposal 1: Use following configuration for PRACH requirements:</w:t>
      </w:r>
    </w:p>
    <w:p w14:paraId="6719E8FC" w14:textId="77777777" w:rsidR="0037698D" w:rsidRPr="0037698D" w:rsidRDefault="0037698D" w:rsidP="0037698D">
      <w:pPr>
        <w:pStyle w:val="afa"/>
        <w:ind w:left="516" w:firstLineChars="200" w:firstLine="402"/>
        <w:rPr>
          <w:rFonts w:eastAsiaTheme="minorEastAsia"/>
          <w:b/>
        </w:rPr>
      </w:pPr>
      <w:r w:rsidRPr="0037698D">
        <w:rPr>
          <w:b/>
        </w:rPr>
        <w:t>-SCS=120, LRA=139, NCS=69</w:t>
      </w:r>
      <w:r w:rsidRPr="0037698D">
        <w:rPr>
          <w:b/>
        </w:rPr>
        <w:br/>
        <w:t xml:space="preserve">      -SCS=120, LRA=571, NCS=285</w:t>
      </w:r>
      <w:r w:rsidRPr="0037698D">
        <w:rPr>
          <w:b/>
        </w:rPr>
        <w:br/>
        <w:t xml:space="preserve">      -SCS=120, LRA=1151, NCS=575</w:t>
      </w:r>
      <w:r w:rsidRPr="0037698D">
        <w:rPr>
          <w:b/>
        </w:rPr>
        <w:br/>
        <w:t xml:space="preserve">      -SCS=480, LRA=139, NCS=69</w:t>
      </w:r>
      <w:r w:rsidRPr="0037698D">
        <w:rPr>
          <w:b/>
        </w:rPr>
        <w:br/>
        <w:t xml:space="preserve">      -SCS=480, LRA=571, NCS=285</w:t>
      </w:r>
    </w:p>
    <w:p w14:paraId="4F8CFBB0" w14:textId="77777777" w:rsidR="00FE5489" w:rsidRPr="0037698D" w:rsidRDefault="00FE5489" w:rsidP="00107D77">
      <w:pPr>
        <w:rPr>
          <w:rFonts w:eastAsiaTheme="minorEastAsia"/>
          <w:lang w:val="en-US" w:eastAsia="zh-CN"/>
        </w:rPr>
      </w:pPr>
    </w:p>
    <w:p w14:paraId="44812E3B" w14:textId="77777777" w:rsidR="0037698D" w:rsidRDefault="0037698D" w:rsidP="0037698D">
      <w:pPr>
        <w:rPr>
          <w:rFonts w:eastAsiaTheme="minorEastAsia"/>
          <w:b/>
          <w:bCs/>
          <w:u w:val="single"/>
          <w:lang w:eastAsia="zh-CN"/>
        </w:rPr>
      </w:pPr>
      <w:r w:rsidRPr="0037698D">
        <w:rPr>
          <w:rFonts w:eastAsiaTheme="minorEastAsia"/>
          <w:b/>
          <w:bCs/>
          <w:u w:val="single"/>
          <w:lang w:eastAsia="zh-CN"/>
        </w:rPr>
        <w:t>Time error tolerance</w:t>
      </w:r>
    </w:p>
    <w:p w14:paraId="7C8849F4" w14:textId="171BD06C" w:rsidR="0037698D" w:rsidRPr="0037698D" w:rsidRDefault="0037698D" w:rsidP="0037698D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O</w:t>
      </w:r>
      <w:r>
        <w:rPr>
          <w:rFonts w:eastAsiaTheme="minorEastAsia"/>
          <w:bCs/>
          <w:lang w:eastAsia="zh-CN"/>
        </w:rPr>
        <w:t>ne issue is time error tolerance: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7698D" w14:paraId="26FE62E5" w14:textId="77777777" w:rsidTr="0037698D">
        <w:tc>
          <w:tcPr>
            <w:tcW w:w="10457" w:type="dxa"/>
          </w:tcPr>
          <w:p w14:paraId="201FF7CD" w14:textId="77777777" w:rsidR="0037698D" w:rsidRDefault="0037698D" w:rsidP="0037698D">
            <w:pPr>
              <w:shd w:val="clear" w:color="auto" w:fill="FFFFFF"/>
              <w:spacing w:after="0"/>
            </w:pPr>
            <w:r>
              <w:t>Time error tolerance:</w:t>
            </w:r>
          </w:p>
          <w:p w14:paraId="0572357D" w14:textId="77777777" w:rsidR="0037698D" w:rsidRDefault="0037698D" w:rsidP="0037698D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0.07us for AWGN</w:t>
            </w:r>
          </w:p>
          <w:p w14:paraId="0A16C7DF" w14:textId="4CB3676C" w:rsidR="0037698D" w:rsidRPr="0037698D" w:rsidRDefault="0037698D" w:rsidP="0037698D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>
              <w:t>FFS for multi-path fading</w:t>
            </w:r>
          </w:p>
        </w:tc>
      </w:tr>
    </w:tbl>
    <w:p w14:paraId="138A1000" w14:textId="77777777" w:rsidR="0037698D" w:rsidRDefault="0037698D" w:rsidP="0037698D">
      <w:pPr>
        <w:rPr>
          <w:rFonts w:eastAsiaTheme="minorEastAsia"/>
          <w:b/>
          <w:bCs/>
          <w:u w:val="single"/>
          <w:lang w:eastAsia="zh-CN"/>
        </w:rPr>
      </w:pPr>
    </w:p>
    <w:p w14:paraId="211782AC" w14:textId="417CE916" w:rsidR="0037698D" w:rsidRPr="0037698D" w:rsidRDefault="0037698D" w:rsidP="0037698D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The time error tolerance for multi-path fading channel should depend on the delay spread </w:t>
      </w:r>
      <w:r w:rsidR="00614F7C">
        <w:rPr>
          <w:rFonts w:eastAsiaTheme="minorEastAsia"/>
          <w:bCs/>
          <w:lang w:eastAsia="zh-CN"/>
        </w:rPr>
        <w:t xml:space="preserve">of last tap </w:t>
      </w:r>
      <w:r>
        <w:rPr>
          <w:rFonts w:eastAsiaTheme="minorEastAsia"/>
          <w:bCs/>
          <w:lang w:eastAsia="zh-CN"/>
        </w:rPr>
        <w:t xml:space="preserve">defined in delay </w:t>
      </w:r>
      <w:r w:rsidR="00614F7C">
        <w:rPr>
          <w:rFonts w:eastAsiaTheme="minorEastAsia"/>
          <w:bCs/>
          <w:lang w:eastAsia="zh-CN"/>
        </w:rPr>
        <w:t>profiles</w:t>
      </w:r>
      <w:r>
        <w:rPr>
          <w:rFonts w:eastAsiaTheme="minorEastAsia"/>
          <w:bCs/>
          <w:lang w:eastAsia="zh-CN"/>
        </w:rPr>
        <w:t>.</w:t>
      </w:r>
      <w:r w:rsidR="00614F7C">
        <w:rPr>
          <w:rFonts w:eastAsiaTheme="minorEastAsia"/>
          <w:bCs/>
          <w:lang w:eastAsia="zh-CN"/>
        </w:rPr>
        <w:t xml:space="preserve"> H</w:t>
      </w:r>
      <w:r w:rsidR="00614F7C">
        <w:rPr>
          <w:rFonts w:eastAsiaTheme="minorEastAsia" w:hint="eastAsia"/>
          <w:bCs/>
          <w:lang w:eastAsia="zh-CN"/>
        </w:rPr>
        <w:t>o</w:t>
      </w:r>
      <w:r w:rsidR="00614F7C">
        <w:rPr>
          <w:rFonts w:eastAsiaTheme="minorEastAsia"/>
          <w:bCs/>
          <w:lang w:eastAsia="zh-CN"/>
        </w:rPr>
        <w:t>wever, the simplified channel model still be discussing. Hence we propose to postponing discussion of this issue until simplified FR2-2 channel model is determined.</w:t>
      </w:r>
    </w:p>
    <w:p w14:paraId="6E40C51C" w14:textId="490ACD3F" w:rsidR="0082597B" w:rsidRPr="00CC17AF" w:rsidRDefault="00614F7C" w:rsidP="00107D77">
      <w:pPr>
        <w:rPr>
          <w:rFonts w:eastAsiaTheme="minorEastAsia"/>
          <w:b/>
          <w:bCs/>
          <w:lang w:eastAsia="zh-CN"/>
        </w:rPr>
      </w:pPr>
      <w:r w:rsidRPr="00CC17AF">
        <w:rPr>
          <w:rFonts w:eastAsiaTheme="minorEastAsia" w:hint="eastAsia"/>
          <w:b/>
          <w:lang w:eastAsia="zh-CN"/>
        </w:rPr>
        <w:t>P</w:t>
      </w:r>
      <w:r w:rsidRPr="00CC17AF">
        <w:rPr>
          <w:rFonts w:eastAsiaTheme="minorEastAsia"/>
          <w:b/>
          <w:lang w:eastAsia="zh-CN"/>
        </w:rPr>
        <w:t xml:space="preserve">roposal </w:t>
      </w:r>
      <w:r w:rsidR="00CC17AF" w:rsidRPr="00CC17AF">
        <w:rPr>
          <w:rFonts w:eastAsiaTheme="minorEastAsia"/>
          <w:b/>
          <w:lang w:eastAsia="zh-CN"/>
        </w:rPr>
        <w:t xml:space="preserve">2: </w:t>
      </w:r>
      <w:r w:rsidR="00CC17AF" w:rsidRPr="00CC17AF">
        <w:rPr>
          <w:rFonts w:eastAsiaTheme="minorEastAsia"/>
          <w:b/>
          <w:bCs/>
          <w:lang w:eastAsia="zh-CN"/>
        </w:rPr>
        <w:t>Postponing discussion of time error tolerance until simplified FR2-2 channel model is determined.</w:t>
      </w:r>
    </w:p>
    <w:p w14:paraId="59641D67" w14:textId="6E370E43" w:rsidR="00107D77" w:rsidRPr="00CC17AF" w:rsidRDefault="00107D77" w:rsidP="00107D7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91B46C5" w14:textId="74EB70A3" w:rsidR="00320DC6" w:rsidRDefault="004E7818" w:rsidP="00C6472D">
      <w:pPr>
        <w:rPr>
          <w:rFonts w:eastAsiaTheme="minorEastAsia"/>
          <w:lang w:eastAsia="zh-CN"/>
        </w:rPr>
      </w:pPr>
      <w:r w:rsidRPr="004E7818">
        <w:rPr>
          <w:rFonts w:eastAsiaTheme="minorEastAsia" w:hint="eastAsia"/>
          <w:lang w:eastAsia="zh-CN"/>
        </w:rPr>
        <w:t>I</w:t>
      </w:r>
      <w:r w:rsidRPr="004E7818">
        <w:rPr>
          <w:rFonts w:eastAsiaTheme="minorEastAsia"/>
          <w:lang w:eastAsia="zh-CN"/>
        </w:rPr>
        <w:t>n this paper</w:t>
      </w:r>
      <w:r>
        <w:rPr>
          <w:rFonts w:eastAsiaTheme="minorEastAsia"/>
          <w:lang w:eastAsia="zh-CN"/>
        </w:rPr>
        <w:t xml:space="preserve"> we provide our </w:t>
      </w:r>
      <w:r w:rsidR="00CC17AF">
        <w:rPr>
          <w:rFonts w:eastAsiaTheme="minorEastAsia"/>
          <w:lang w:eastAsia="zh-CN"/>
        </w:rPr>
        <w:t>views on</w:t>
      </w:r>
      <w:r>
        <w:rPr>
          <w:rFonts w:eastAsiaTheme="minorEastAsia"/>
          <w:lang w:eastAsia="zh-CN"/>
        </w:rPr>
        <w:t xml:space="preserve"> FR2-2 P</w:t>
      </w:r>
      <w:r w:rsidR="00107D77">
        <w:rPr>
          <w:rFonts w:eastAsiaTheme="minorEastAsia"/>
          <w:lang w:eastAsia="zh-CN"/>
        </w:rPr>
        <w:t xml:space="preserve">RACH </w:t>
      </w:r>
      <w:r>
        <w:rPr>
          <w:rFonts w:eastAsiaTheme="minorEastAsia"/>
          <w:lang w:eastAsia="zh-CN"/>
        </w:rPr>
        <w:t>performance requirements</w:t>
      </w:r>
      <w:r w:rsidR="00CC17AF">
        <w:rPr>
          <w:rFonts w:eastAsiaTheme="minorEastAsia"/>
          <w:lang w:eastAsia="zh-CN"/>
        </w:rPr>
        <w:t>. The proposals are:</w:t>
      </w:r>
    </w:p>
    <w:p w14:paraId="407B8292" w14:textId="77777777" w:rsidR="00CC17AF" w:rsidRPr="0037698D" w:rsidRDefault="00CC17AF" w:rsidP="00CC17AF">
      <w:pPr>
        <w:rPr>
          <w:rFonts w:eastAsiaTheme="minorEastAsia"/>
          <w:b/>
          <w:lang w:eastAsia="zh-CN"/>
        </w:rPr>
      </w:pPr>
      <w:r w:rsidRPr="0037698D">
        <w:rPr>
          <w:rFonts w:eastAsiaTheme="minorEastAsia"/>
          <w:b/>
          <w:lang w:eastAsia="zh-CN"/>
        </w:rPr>
        <w:t>Proposal 1: Use following configuration for PRACH requirements:</w:t>
      </w:r>
    </w:p>
    <w:p w14:paraId="5D4CF2A1" w14:textId="77777777" w:rsidR="00CC17AF" w:rsidRPr="0037698D" w:rsidRDefault="00CC17AF" w:rsidP="00CC17AF">
      <w:pPr>
        <w:pStyle w:val="afa"/>
        <w:ind w:left="516" w:firstLineChars="200" w:firstLine="402"/>
        <w:rPr>
          <w:rFonts w:eastAsiaTheme="minorEastAsia"/>
          <w:b/>
        </w:rPr>
      </w:pPr>
      <w:r w:rsidRPr="0037698D">
        <w:rPr>
          <w:b/>
        </w:rPr>
        <w:t>-SCS=120, LRA=139, NCS=69</w:t>
      </w:r>
      <w:r w:rsidRPr="0037698D">
        <w:rPr>
          <w:b/>
        </w:rPr>
        <w:br/>
        <w:t xml:space="preserve">      -SCS=120, LRA=571, NCS=285</w:t>
      </w:r>
      <w:r w:rsidRPr="0037698D">
        <w:rPr>
          <w:b/>
        </w:rPr>
        <w:br/>
        <w:t xml:space="preserve">      -SCS=120, LRA=1151, NCS=575</w:t>
      </w:r>
      <w:r w:rsidRPr="0037698D">
        <w:rPr>
          <w:b/>
        </w:rPr>
        <w:br/>
        <w:t xml:space="preserve">      -SCS=480, LRA=139, NCS=69</w:t>
      </w:r>
      <w:r w:rsidRPr="0037698D">
        <w:rPr>
          <w:b/>
        </w:rPr>
        <w:br/>
        <w:t xml:space="preserve">      -SCS=480, LRA=571, NCS=285</w:t>
      </w:r>
    </w:p>
    <w:p w14:paraId="074D1D1F" w14:textId="77777777" w:rsidR="00CC17AF" w:rsidRPr="00CC17AF" w:rsidRDefault="00CC17AF" w:rsidP="00C6472D">
      <w:pPr>
        <w:rPr>
          <w:rFonts w:eastAsiaTheme="minorEastAsia"/>
          <w:lang w:val="en-US" w:eastAsia="zh-CN"/>
        </w:rPr>
      </w:pPr>
    </w:p>
    <w:p w14:paraId="5DF08FC5" w14:textId="1B61E785" w:rsidR="00CC17AF" w:rsidRPr="00CC17AF" w:rsidRDefault="00CC17AF" w:rsidP="00C6472D">
      <w:pPr>
        <w:rPr>
          <w:rFonts w:eastAsiaTheme="minorEastAsia"/>
          <w:b/>
          <w:bCs/>
          <w:lang w:eastAsia="zh-CN"/>
        </w:rPr>
      </w:pPr>
      <w:r w:rsidRPr="00CC17AF">
        <w:rPr>
          <w:rFonts w:eastAsiaTheme="minorEastAsia" w:hint="eastAsia"/>
          <w:b/>
          <w:lang w:eastAsia="zh-CN"/>
        </w:rPr>
        <w:t>P</w:t>
      </w:r>
      <w:r w:rsidRPr="00CC17AF">
        <w:rPr>
          <w:rFonts w:eastAsiaTheme="minorEastAsia"/>
          <w:b/>
          <w:lang w:eastAsia="zh-CN"/>
        </w:rPr>
        <w:t xml:space="preserve">roposal 2: </w:t>
      </w:r>
      <w:r w:rsidRPr="00CC17AF">
        <w:rPr>
          <w:rFonts w:eastAsiaTheme="minorEastAsia"/>
          <w:b/>
          <w:bCs/>
          <w:lang w:eastAsia="zh-CN"/>
        </w:rPr>
        <w:t>Postponing discussion of time error tolerance until simplified FR2-2 channel model is determined.</w:t>
      </w: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431A5604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>
        <w:rPr>
          <w:rFonts w:eastAsiaTheme="minorEastAsia"/>
          <w:lang w:val="en-US" w:eastAsia="zh-CN"/>
        </w:rPr>
        <w:t xml:space="preserve">R4-2210664 </w:t>
      </w:r>
      <w:r w:rsidR="007F2BEA" w:rsidRPr="007F2BEA">
        <w:rPr>
          <w:rFonts w:eastAsiaTheme="minorEastAsia"/>
          <w:lang w:val="en-US" w:eastAsia="zh-CN"/>
        </w:rPr>
        <w:t>WF on general and BS aspects for FR2-2 demodulation requirements</w:t>
      </w:r>
      <w:r w:rsidR="007F2BEA">
        <w:rPr>
          <w:rFonts w:eastAsiaTheme="minorEastAsia"/>
          <w:lang w:val="en-US" w:eastAsia="zh-CN"/>
        </w:rPr>
        <w:t xml:space="preserve">. </w:t>
      </w:r>
      <w:r w:rsidR="007F2BEA" w:rsidRPr="007F2BEA">
        <w:rPr>
          <w:rFonts w:eastAsiaTheme="minorEastAsia"/>
          <w:lang w:val="en-US" w:eastAsia="zh-CN"/>
        </w:rPr>
        <w:t>Intel Corporation</w:t>
      </w:r>
    </w:p>
    <w:p w14:paraId="415D5C10" w14:textId="115E3AC8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D1191" w14:textId="77777777" w:rsidR="008472D8" w:rsidRDefault="008472D8">
      <w:r>
        <w:separator/>
      </w:r>
    </w:p>
  </w:endnote>
  <w:endnote w:type="continuationSeparator" w:id="0">
    <w:p w14:paraId="2814D8A8" w14:textId="77777777" w:rsidR="008472D8" w:rsidRDefault="0084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63935" w14:textId="77777777" w:rsidR="008472D8" w:rsidRDefault="008472D8">
      <w:r>
        <w:separator/>
      </w:r>
    </w:p>
  </w:footnote>
  <w:footnote w:type="continuationSeparator" w:id="0">
    <w:p w14:paraId="3CA5AE28" w14:textId="77777777" w:rsidR="008472D8" w:rsidRDefault="00847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20F0"/>
    <w:multiLevelType w:val="hybridMultilevel"/>
    <w:tmpl w:val="636CC4CC"/>
    <w:lvl w:ilvl="0" w:tplc="5C62712E">
      <w:start w:val="9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C0C6C26"/>
    <w:multiLevelType w:val="hybridMultilevel"/>
    <w:tmpl w:val="8F3A44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4355AE4"/>
    <w:multiLevelType w:val="hybridMultilevel"/>
    <w:tmpl w:val="64F803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046179"/>
    <w:multiLevelType w:val="hybridMultilevel"/>
    <w:tmpl w:val="5B30DC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887419"/>
    <w:multiLevelType w:val="hybridMultilevel"/>
    <w:tmpl w:val="4D4826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1C2A29"/>
    <w:multiLevelType w:val="hybridMultilevel"/>
    <w:tmpl w:val="43464204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4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8" w15:restartNumberingAfterBreak="0">
    <w:nsid w:val="5CD070B6"/>
    <w:multiLevelType w:val="hybridMultilevel"/>
    <w:tmpl w:val="9F18077C"/>
    <w:lvl w:ilvl="0" w:tplc="04090003">
      <w:start w:val="1"/>
      <w:numFmt w:val="bullet"/>
      <w:lvlText w:val=""/>
      <w:lvlJc w:val="left"/>
      <w:pPr>
        <w:ind w:left="51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6" w:hanging="420"/>
      </w:pPr>
      <w:rPr>
        <w:rFonts w:ascii="Wingdings" w:hAnsi="Wingdings" w:hint="default"/>
      </w:rPr>
    </w:lvl>
  </w:abstractNum>
  <w:abstractNum w:abstractNumId="29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38"/>
  </w:num>
  <w:num w:numId="4">
    <w:abstractNumId w:val="40"/>
  </w:num>
  <w:num w:numId="5">
    <w:abstractNumId w:val="27"/>
  </w:num>
  <w:num w:numId="6">
    <w:abstractNumId w:val="1"/>
  </w:num>
  <w:num w:numId="7">
    <w:abstractNumId w:val="5"/>
  </w:num>
  <w:num w:numId="8">
    <w:abstractNumId w:val="23"/>
  </w:num>
  <w:num w:numId="9">
    <w:abstractNumId w:val="24"/>
  </w:num>
  <w:num w:numId="10">
    <w:abstractNumId w:val="32"/>
  </w:num>
  <w:num w:numId="11">
    <w:abstractNumId w:val="39"/>
  </w:num>
  <w:num w:numId="12">
    <w:abstractNumId w:val="17"/>
  </w:num>
  <w:num w:numId="13">
    <w:abstractNumId w:val="19"/>
  </w:num>
  <w:num w:numId="14">
    <w:abstractNumId w:val="29"/>
  </w:num>
  <w:num w:numId="15">
    <w:abstractNumId w:val="30"/>
  </w:num>
  <w:num w:numId="16">
    <w:abstractNumId w:val="2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5"/>
  </w:num>
  <w:num w:numId="20">
    <w:abstractNumId w:val="3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7"/>
  </w:num>
  <w:num w:numId="24">
    <w:abstractNumId w:val="2"/>
  </w:num>
  <w:num w:numId="25">
    <w:abstractNumId w:val="14"/>
  </w:num>
  <w:num w:numId="26">
    <w:abstractNumId w:val="36"/>
  </w:num>
  <w:num w:numId="27">
    <w:abstractNumId w:val="7"/>
  </w:num>
  <w:num w:numId="28">
    <w:abstractNumId w:val="33"/>
  </w:num>
  <w:num w:numId="29">
    <w:abstractNumId w:val="10"/>
  </w:num>
  <w:num w:numId="30">
    <w:abstractNumId w:val="34"/>
  </w:num>
  <w:num w:numId="31">
    <w:abstractNumId w:val="22"/>
  </w:num>
  <w:num w:numId="32">
    <w:abstractNumId w:val="8"/>
  </w:num>
  <w:num w:numId="33">
    <w:abstractNumId w:val="20"/>
  </w:num>
  <w:num w:numId="34">
    <w:abstractNumId w:val="11"/>
  </w:num>
  <w:num w:numId="35">
    <w:abstractNumId w:val="26"/>
  </w:num>
  <w:num w:numId="36">
    <w:abstractNumId w:val="18"/>
  </w:num>
  <w:num w:numId="37">
    <w:abstractNumId w:val="16"/>
  </w:num>
  <w:num w:numId="38">
    <w:abstractNumId w:val="0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9"/>
  </w:num>
  <w:num w:numId="42">
    <w:abstractNumId w:val="2"/>
  </w:num>
  <w:num w:numId="43">
    <w:abstractNumId w:val="13"/>
  </w:num>
  <w:num w:numId="44">
    <w:abstractNumId w:val="3"/>
  </w:num>
  <w:num w:numId="45">
    <w:abstractNumId w:val="12"/>
  </w:num>
  <w:num w:numId="46">
    <w:abstractNumId w:val="25"/>
  </w:num>
  <w:num w:numId="47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D77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7698D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285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818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4F7C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E7C8B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597B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2D8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4AA3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24D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7AF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409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489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8E11F-7788-4256-B3E3-65D2083D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18</cp:revision>
  <cp:lastPrinted>2009-04-22T01:01:00Z</cp:lastPrinted>
  <dcterms:created xsi:type="dcterms:W3CDTF">2022-04-25T18:24:00Z</dcterms:created>
  <dcterms:modified xsi:type="dcterms:W3CDTF">2022-08-10T18:25:00Z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(3)aivO02cP5ql8Ja4Nw5ARaaQ0FL5fcBVlIRNMGhmH//bHF9aQQWRuX7ys741wJT50nSwNA7r5
7VEa/aX/DhAu+pgq3xJ1pNaMpTAG2fLIDg4zPexhZm+c0yXoXNOm56Bc65/EF7G8c+12HMDv
vslDhn3sDutzdPaI955obP3P423HQ0Q5j2WMeB2MZWtBoDZGPMkjqRLzmGrjCBCJdZQ+Hjj8
SVqK49U2gAeSP32Gs3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lfNnFSnYKR3hUPAv6gOOEdbKMFAg48RVTRrdRPYIBFv92o24T6ajD0
X0DeF8tEnJkrgLYdX3/y3xB//+/CRVGavwrhg8gH65Z37c+DAl5TG0gq4hE8OBEVWWqimlal
sdK/VTITZW7cmDpNgUJHkrZOSpPY2R05ExnfHMDfZLL/dJX9rmIG1DLeMw+0SFlEixRo19LK
F4GKCQItgJZ24xasfxetTVrbs47pXUm1T3da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pL/apf1XOc4r2vWs9guQKJRGSjGyP3Sl8rz7
Fqy9g4QihC3192h/4/O12gFjhJTHgyrdcACpxSO+CulFlOlZD1g=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